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E9581" w14:textId="77777777" w:rsidR="004923A3" w:rsidRDefault="004923A3" w:rsidP="004923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S2-2502808</w:t>
      </w:r>
    </w:p>
    <w:p w14:paraId="3E40A552" w14:textId="77777777" w:rsidR="004923A3" w:rsidRDefault="004923A3" w:rsidP="004923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7BE3BC43" w14:textId="181A266B" w:rsidR="004923A3" w:rsidRPr="004923A3" w:rsidRDefault="004923A3" w:rsidP="004923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593363F" w14:textId="2974AB7E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F47434" w14:textId="24CA8BE1" w:rsidR="00E42D5B" w:rsidRDefault="00FE70D2" w:rsidP="00E42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1A08">
        <w:rPr>
          <w:rFonts w:eastAsia="Times New Roman"/>
          <w:b/>
          <w:noProof/>
          <w:sz w:val="24"/>
        </w:rPr>
        <w:t>3GPP TSG-</w:t>
      </w:r>
      <w:r w:rsidRPr="00501A08">
        <w:rPr>
          <w:rFonts w:eastAsia="Times New Roman"/>
        </w:rPr>
        <w:fldChar w:fldCharType="begin"/>
      </w:r>
      <w:r w:rsidRPr="00501A08">
        <w:rPr>
          <w:rFonts w:eastAsia="Times New Roman"/>
        </w:rPr>
        <w:instrText xml:space="preserve"> DOCPROPERTY  TSG/WGRef  \* MERGEFORMAT </w:instrText>
      </w:r>
      <w:r w:rsidRPr="00501A08">
        <w:rPr>
          <w:rFonts w:eastAsia="Times New Roman"/>
        </w:rPr>
        <w:fldChar w:fldCharType="separate"/>
      </w:r>
      <w:r w:rsidRPr="00501A08">
        <w:rPr>
          <w:rFonts w:eastAsia="Times New Roman"/>
          <w:b/>
          <w:noProof/>
          <w:sz w:val="24"/>
        </w:rPr>
        <w:t>CT</w:t>
      </w:r>
      <w:r w:rsidRPr="00501A08">
        <w:rPr>
          <w:rFonts w:eastAsia="Times New Roman"/>
          <w:b/>
          <w:noProof/>
          <w:sz w:val="24"/>
        </w:rPr>
        <w:fldChar w:fldCharType="end"/>
      </w:r>
      <w:r w:rsidRPr="00501A08">
        <w:rPr>
          <w:rFonts w:eastAsia="Times New Roman"/>
          <w:b/>
          <w:noProof/>
          <w:sz w:val="24"/>
        </w:rPr>
        <w:t xml:space="preserve"> WG3 Meeting #</w:t>
      </w:r>
      <w:r w:rsidR="007F27AD">
        <w:rPr>
          <w:rFonts w:eastAsia="Times New Roman"/>
          <w:b/>
          <w:noProof/>
          <w:sz w:val="24"/>
        </w:rPr>
        <w:t>139</w:t>
      </w:r>
      <w:r w:rsidR="00E42D5B">
        <w:rPr>
          <w:b/>
          <w:i/>
          <w:noProof/>
          <w:sz w:val="28"/>
        </w:rPr>
        <w:tab/>
      </w:r>
      <w:r w:rsidR="00E42D5B" w:rsidRPr="00C23865">
        <w:rPr>
          <w:b/>
          <w:noProof/>
          <w:sz w:val="28"/>
        </w:rPr>
        <w:fldChar w:fldCharType="begin"/>
      </w:r>
      <w:r w:rsidR="00E42D5B" w:rsidRPr="00C23865">
        <w:rPr>
          <w:b/>
          <w:noProof/>
          <w:sz w:val="28"/>
        </w:rPr>
        <w:instrText xml:space="preserve"> DOCPROPERTY  Tdoc#  \* MERGEFORMAT </w:instrText>
      </w:r>
      <w:r w:rsidR="00E42D5B" w:rsidRPr="00C23865">
        <w:rPr>
          <w:b/>
          <w:noProof/>
          <w:sz w:val="28"/>
        </w:rPr>
        <w:fldChar w:fldCharType="separate"/>
      </w:r>
      <w:r w:rsidR="00E42D5B" w:rsidRPr="00C23865">
        <w:rPr>
          <w:b/>
          <w:noProof/>
          <w:sz w:val="28"/>
        </w:rPr>
        <w:t>C3-2</w:t>
      </w:r>
      <w:r w:rsidR="00D15F26">
        <w:rPr>
          <w:b/>
          <w:noProof/>
          <w:sz w:val="28"/>
        </w:rPr>
        <w:t>50</w:t>
      </w:r>
      <w:r w:rsidR="00C815D7">
        <w:rPr>
          <w:b/>
          <w:noProof/>
          <w:sz w:val="28"/>
        </w:rPr>
        <w:t>572</w:t>
      </w:r>
      <w:r w:rsidR="00E42D5B" w:rsidRPr="00C23865">
        <w:rPr>
          <w:b/>
          <w:noProof/>
          <w:sz w:val="28"/>
        </w:rPr>
        <w:fldChar w:fldCharType="end"/>
      </w:r>
    </w:p>
    <w:bookmarkStart w:id="0" w:name="_Hlk184239139"/>
    <w:p w14:paraId="2897DF92" w14:textId="14F56125" w:rsidR="00FE70D2" w:rsidRPr="00D53323" w:rsidRDefault="00FE70D2" w:rsidP="00FE70D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C4E19">
        <w:rPr>
          <w:rFonts w:ascii="Arial" w:hAnsi="Arial"/>
        </w:rPr>
        <w:fldChar w:fldCharType="begin"/>
      </w:r>
      <w:r w:rsidRPr="007C4E19">
        <w:rPr>
          <w:rFonts w:ascii="Arial" w:hAnsi="Arial"/>
        </w:rPr>
        <w:instrText xml:space="preserve"> DOCPROPERTY  Location  \* MERGEFORMAT </w:instrText>
      </w:r>
      <w:r w:rsidRPr="007C4E19">
        <w:rPr>
          <w:rFonts w:ascii="Arial" w:hAnsi="Arial"/>
        </w:rPr>
        <w:fldChar w:fldCharType="separate"/>
      </w:r>
      <w:r w:rsidRPr="004761AD">
        <w:rPr>
          <w:rFonts w:ascii="Arial" w:hAnsi="Arial"/>
          <w:b/>
          <w:noProof/>
          <w:sz w:val="24"/>
        </w:rPr>
        <w:t xml:space="preserve">Athens, Greece, </w:t>
      </w:r>
      <w:r w:rsidR="00BB3E50">
        <w:rPr>
          <w:rFonts w:ascii="Arial" w:hAnsi="Arial"/>
          <w:b/>
          <w:noProof/>
          <w:sz w:val="24"/>
        </w:rPr>
        <w:t>17</w:t>
      </w:r>
      <w:r w:rsidRPr="004761AD">
        <w:rPr>
          <w:rFonts w:ascii="Arial" w:hAnsi="Arial"/>
          <w:b/>
          <w:noProof/>
          <w:sz w:val="24"/>
        </w:rPr>
        <w:t xml:space="preserve">th </w:t>
      </w:r>
      <w:r w:rsidR="00BB3E50">
        <w:rPr>
          <w:rFonts w:ascii="Arial" w:hAnsi="Arial"/>
          <w:b/>
          <w:noProof/>
          <w:sz w:val="24"/>
        </w:rPr>
        <w:t xml:space="preserve">-21th </w:t>
      </w:r>
      <w:r w:rsidRPr="004761AD">
        <w:rPr>
          <w:rFonts w:ascii="Arial" w:hAnsi="Arial"/>
          <w:b/>
          <w:noProof/>
          <w:sz w:val="24"/>
        </w:rPr>
        <w:t>February, 20</w:t>
      </w:r>
      <w:r w:rsidR="00D15F26">
        <w:rPr>
          <w:rFonts w:ascii="Arial" w:hAnsi="Arial"/>
          <w:b/>
          <w:noProof/>
          <w:sz w:val="24"/>
        </w:rPr>
        <w:t>25</w:t>
      </w:r>
      <w:r w:rsidRPr="007C4E19">
        <w:rPr>
          <w:rFonts w:ascii="Arial" w:hAnsi="Arial"/>
          <w:b/>
          <w:noProof/>
          <w:sz w:val="24"/>
        </w:rPr>
        <w:fldChar w:fldCharType="end"/>
      </w:r>
      <w:bookmarkEnd w:id="0"/>
      <w:r w:rsidRPr="007C4E19">
        <w:rPr>
          <w:rFonts w:ascii="Arial" w:hAnsi="Arial"/>
        </w:rPr>
        <w:fldChar w:fldCharType="begin"/>
      </w:r>
      <w:r w:rsidRPr="007C4E19">
        <w:rPr>
          <w:rFonts w:ascii="Arial" w:hAnsi="Arial"/>
        </w:rPr>
        <w:instrText xml:space="preserve"> DOCPROPERTY  Country  \* MERGEFORMAT </w:instrText>
      </w:r>
      <w:r w:rsidRPr="007C4E19">
        <w:rPr>
          <w:rFonts w:ascii="Arial" w:hAnsi="Arial"/>
        </w:rPr>
        <w:fldChar w:fldCharType="end"/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hAnsi="Arial"/>
          <w:b/>
          <w:noProof/>
          <w:sz w:val="22"/>
          <w:szCs w:val="22"/>
          <w:lang w:eastAsia="ja-JP"/>
        </w:rPr>
      </w:pPr>
    </w:p>
    <w:p w14:paraId="5C964595" w14:textId="2AEE6933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E50">
        <w:rPr>
          <w:rFonts w:ascii="Arial" w:hAnsi="Arial" w:cs="Arial"/>
          <w:b/>
          <w:sz w:val="22"/>
          <w:szCs w:val="22"/>
        </w:rPr>
        <w:t>LS on</w:t>
      </w:r>
      <w:r w:rsidR="00BB3E50" w:rsidRPr="00BB3E50">
        <w:rPr>
          <w:rFonts w:ascii="Arial" w:hAnsi="Arial" w:cs="Arial"/>
          <w:b/>
          <w:sz w:val="22"/>
          <w:szCs w:val="22"/>
        </w:rPr>
        <w:t xml:space="preserve"> </w:t>
      </w:r>
      <w:r w:rsidR="00C815D7" w:rsidRPr="00C815D7">
        <w:rPr>
          <w:rFonts w:ascii="Arial" w:hAnsi="Arial" w:cs="Arial"/>
          <w:b/>
          <w:sz w:val="22"/>
          <w:szCs w:val="22"/>
        </w:rPr>
        <w:t>AF requested network slice replacement</w:t>
      </w:r>
    </w:p>
    <w:p w14:paraId="0BF84A96" w14:textId="7D90F5A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BB3E50">
        <w:rPr>
          <w:rFonts w:ascii="Arial" w:hAnsi="Arial" w:cs="Arial"/>
          <w:b/>
          <w:bCs/>
          <w:sz w:val="22"/>
          <w:szCs w:val="22"/>
        </w:rPr>
        <w:t>9</w:t>
      </w:r>
    </w:p>
    <w:bookmarkEnd w:id="1"/>
    <w:bookmarkEnd w:id="2"/>
    <w:bookmarkEnd w:id="3"/>
    <w:p w14:paraId="4F520DB8" w14:textId="0702735E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815D7" w:rsidRPr="00C815D7">
        <w:rPr>
          <w:rFonts w:ascii="Arial" w:hAnsi="Arial" w:cs="Arial"/>
          <w:b/>
          <w:bCs/>
          <w:sz w:val="22"/>
          <w:szCs w:val="22"/>
        </w:rPr>
        <w:t>TEI19_SliceSel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A7C54D5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0B58EE">
        <w:rPr>
          <w:rFonts w:ascii="Arial" w:hAnsi="Arial" w:cs="Arial"/>
          <w:b/>
          <w:sz w:val="22"/>
          <w:szCs w:val="22"/>
        </w:rPr>
        <w:t>SA</w:t>
      </w:r>
      <w:r w:rsidR="00273E66">
        <w:rPr>
          <w:rFonts w:ascii="Arial" w:hAnsi="Arial" w:cs="Arial"/>
          <w:b/>
          <w:sz w:val="22"/>
          <w:szCs w:val="22"/>
        </w:rPr>
        <w:t>2</w:t>
      </w:r>
    </w:p>
    <w:p w14:paraId="5AE6E318" w14:textId="1BCCCC3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5DD5A621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C815D7">
        <w:rPr>
          <w:rFonts w:ascii="Arial" w:hAnsi="Arial" w:cs="Arial"/>
          <w:b/>
          <w:bCs/>
          <w:sz w:val="22"/>
          <w:szCs w:val="22"/>
        </w:rPr>
        <w:t>Xiaojian Yan</w:t>
      </w:r>
    </w:p>
    <w:p w14:paraId="16C2C10F" w14:textId="3457BED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C815D7">
        <w:rPr>
          <w:rFonts w:ascii="Arial" w:hAnsi="Arial" w:cs="Arial"/>
          <w:b/>
          <w:bCs/>
          <w:sz w:val="22"/>
          <w:szCs w:val="22"/>
        </w:rPr>
        <w:t>yan.xiaojian@zte.com.cn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19660B3C" w14:textId="7C22D7B1" w:rsidR="00C815D7" w:rsidRPr="00964FE1" w:rsidRDefault="00C815D7" w:rsidP="00C815D7">
      <w:pPr>
        <w:rPr>
          <w:rFonts w:ascii="Arial" w:hAnsi="Arial" w:cs="Arial"/>
          <w:color w:val="000000"/>
        </w:rPr>
      </w:pPr>
      <w:r w:rsidRPr="00964FE1">
        <w:rPr>
          <w:rFonts w:ascii="Arial" w:hAnsi="Arial" w:cs="Arial"/>
          <w:color w:val="000000"/>
        </w:rPr>
        <w:t xml:space="preserve">CT3 is now working on stage 3 </w:t>
      </w:r>
      <w:r w:rsidR="00B11764">
        <w:rPr>
          <w:rFonts w:ascii="Arial" w:hAnsi="Arial" w:cs="Arial"/>
          <w:color w:val="000000"/>
        </w:rPr>
        <w:t xml:space="preserve">implementation </w:t>
      </w:r>
      <w:r w:rsidRPr="00964FE1">
        <w:rPr>
          <w:rFonts w:ascii="Arial" w:hAnsi="Arial" w:cs="Arial"/>
          <w:color w:val="000000"/>
        </w:rPr>
        <w:t xml:space="preserve">of TEI19_SliceSel </w:t>
      </w:r>
      <w:r w:rsidR="00B60D6A">
        <w:rPr>
          <w:rFonts w:ascii="Arial" w:hAnsi="Arial" w:cs="Arial"/>
          <w:color w:val="000000"/>
        </w:rPr>
        <w:t xml:space="preserve">WI </w:t>
      </w:r>
      <w:r w:rsidRPr="00964FE1">
        <w:rPr>
          <w:rFonts w:ascii="Arial" w:hAnsi="Arial" w:cs="Arial"/>
          <w:color w:val="000000"/>
        </w:rPr>
        <w:t xml:space="preserve">and notice that </w:t>
      </w:r>
      <w:r w:rsidR="004D7B66" w:rsidRPr="00964FE1">
        <w:rPr>
          <w:rFonts w:ascii="Arial" w:hAnsi="Arial" w:cs="Arial" w:hint="eastAsia"/>
          <w:color w:val="000000"/>
        </w:rPr>
        <w:t>the existing</w:t>
      </w:r>
      <w:r w:rsidR="004D7B66" w:rsidRPr="00964FE1">
        <w:rPr>
          <w:rFonts w:ascii="Arial" w:hAnsi="Arial" w:cs="Arial"/>
          <w:color w:val="000000"/>
        </w:rPr>
        <w:t xml:space="preserve"> </w:t>
      </w:r>
      <w:r w:rsidR="004D7B66" w:rsidRPr="00964FE1">
        <w:rPr>
          <w:rFonts w:ascii="Arial" w:hAnsi="Arial" w:cs="Arial" w:hint="eastAsia"/>
          <w:color w:val="000000"/>
        </w:rPr>
        <w:t xml:space="preserve">procedure </w:t>
      </w:r>
      <w:r w:rsidR="004D7B66" w:rsidRPr="00964FE1">
        <w:rPr>
          <w:rFonts w:ascii="Arial" w:hAnsi="Arial" w:cs="Arial"/>
          <w:color w:val="000000"/>
        </w:rPr>
        <w:t xml:space="preserve">“AF-triggered dynamically changing access and mobility management policies” </w:t>
      </w:r>
      <w:r w:rsidR="004D7B66" w:rsidRPr="00964FE1">
        <w:rPr>
          <w:rFonts w:ascii="Arial" w:hAnsi="Arial" w:cs="Arial" w:hint="eastAsia"/>
          <w:color w:val="000000"/>
        </w:rPr>
        <w:t>i</w:t>
      </w:r>
      <w:r w:rsidR="004D7B66" w:rsidRPr="00964FE1">
        <w:rPr>
          <w:rFonts w:ascii="Arial" w:hAnsi="Arial" w:cs="Arial"/>
          <w:color w:val="000000"/>
        </w:rPr>
        <w:t>s re-used by the AF to request network slice replacement.</w:t>
      </w:r>
    </w:p>
    <w:p w14:paraId="2E44562C" w14:textId="32CBC907" w:rsidR="00FF6D8F" w:rsidRPr="00964FE1" w:rsidRDefault="00B11764" w:rsidP="00C815D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FF6D8F" w:rsidRPr="00964FE1">
        <w:rPr>
          <w:rFonts w:ascii="Arial" w:hAnsi="Arial" w:cs="Arial"/>
          <w:color w:val="000000"/>
        </w:rPr>
        <w:t xml:space="preserve">s </w:t>
      </w:r>
      <w:r>
        <w:rPr>
          <w:rFonts w:ascii="Arial" w:hAnsi="Arial" w:cs="Arial"/>
          <w:color w:val="000000"/>
        </w:rPr>
        <w:t xml:space="preserve">per clauses 6.1.2.6.2 and 6.1.3.18 of TS </w:t>
      </w:r>
      <w:r w:rsidR="00FF6D8F" w:rsidRPr="00964FE1">
        <w:rPr>
          <w:rFonts w:ascii="Arial" w:hAnsi="Arial" w:cs="Arial"/>
          <w:color w:val="000000"/>
        </w:rPr>
        <w:t>23.503, for an implicit subscription</w:t>
      </w:r>
      <w:r w:rsidR="00C7174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for</w:t>
      </w:r>
      <w:r w:rsidR="00C7174D">
        <w:rPr>
          <w:rFonts w:ascii="Arial" w:hAnsi="Arial" w:cs="Arial"/>
          <w:color w:val="000000"/>
        </w:rPr>
        <w:t xml:space="preserve"> notification outcome of service area coverage change</w:t>
      </w:r>
      <w:r w:rsidR="00FF6D8F" w:rsidRPr="00964FE1">
        <w:rPr>
          <w:rFonts w:ascii="Arial" w:hAnsi="Arial" w:cs="Arial"/>
          <w:color w:val="000000"/>
        </w:rPr>
        <w:t xml:space="preserve">, </w:t>
      </w:r>
      <w:r w:rsidR="001E1DB5" w:rsidRPr="00964FE1">
        <w:rPr>
          <w:rFonts w:ascii="Arial" w:hAnsi="Arial" w:cs="Arial"/>
          <w:color w:val="000000"/>
        </w:rPr>
        <w:t xml:space="preserve">the PCF reports </w:t>
      </w:r>
      <w:r w:rsidR="00C7174D">
        <w:rPr>
          <w:rFonts w:ascii="Arial" w:hAnsi="Arial" w:cs="Arial"/>
          <w:color w:val="000000"/>
        </w:rPr>
        <w:t>the outcome of service area coverage change</w:t>
      </w:r>
      <w:r w:rsidR="001E1DB5" w:rsidRPr="00964FE1">
        <w:rPr>
          <w:rFonts w:ascii="Arial" w:hAnsi="Arial" w:cs="Arial"/>
          <w:color w:val="000000"/>
        </w:rPr>
        <w:t xml:space="preserve"> using Npcf_EventExposure_Notify.</w:t>
      </w:r>
    </w:p>
    <w:p w14:paraId="6338E4E7" w14:textId="199AE962" w:rsidR="00C815D7" w:rsidRPr="00D95DC7" w:rsidRDefault="00C815D7" w:rsidP="00C815D7">
      <w:pPr>
        <w:rPr>
          <w:rFonts w:ascii="Arial" w:hAnsi="Arial" w:cs="Arial"/>
          <w:color w:val="000000"/>
        </w:rPr>
      </w:pPr>
      <w:r w:rsidRPr="00D95DC7">
        <w:rPr>
          <w:rFonts w:ascii="Arial" w:hAnsi="Arial" w:cs="Arial"/>
          <w:b/>
          <w:color w:val="000000"/>
        </w:rPr>
        <w:t>Question</w:t>
      </w:r>
      <w:r w:rsidR="00D95DC7">
        <w:rPr>
          <w:rFonts w:ascii="Arial" w:hAnsi="Arial" w:cs="Arial"/>
          <w:b/>
          <w:color w:val="000000"/>
        </w:rPr>
        <w:t xml:space="preserve"> </w:t>
      </w:r>
      <w:r w:rsidRPr="00D95DC7">
        <w:rPr>
          <w:rFonts w:ascii="Arial" w:hAnsi="Arial" w:cs="Arial"/>
          <w:b/>
          <w:color w:val="000000"/>
        </w:rPr>
        <w:t>1</w:t>
      </w:r>
      <w:r w:rsidRPr="00D95DC7">
        <w:rPr>
          <w:rFonts w:ascii="Arial" w:hAnsi="Arial" w:cs="Arial"/>
          <w:color w:val="000000"/>
        </w:rPr>
        <w:t xml:space="preserve">: </w:t>
      </w:r>
      <w:r w:rsidR="00C75C21" w:rsidRPr="00D95DC7">
        <w:rPr>
          <w:rFonts w:ascii="Arial" w:hAnsi="Arial" w:cs="Arial"/>
          <w:color w:val="000000"/>
        </w:rPr>
        <w:t xml:space="preserve">Does the PCF also </w:t>
      </w:r>
      <w:r w:rsidR="00B11764">
        <w:rPr>
          <w:rFonts w:ascii="Arial" w:hAnsi="Arial" w:cs="Arial"/>
          <w:color w:val="000000"/>
        </w:rPr>
        <w:t>re-</w:t>
      </w:r>
      <w:r w:rsidR="00C75C21" w:rsidRPr="00D95DC7">
        <w:rPr>
          <w:rFonts w:ascii="Arial" w:hAnsi="Arial" w:cs="Arial"/>
          <w:color w:val="000000"/>
        </w:rPr>
        <w:t xml:space="preserve">use Npcf_EventExposure_Notify to report the outcome of </w:t>
      </w:r>
      <w:r w:rsidR="00772143" w:rsidRPr="00D95DC7">
        <w:rPr>
          <w:rFonts w:ascii="Arial" w:hAnsi="Arial" w:cs="Arial"/>
          <w:color w:val="000000"/>
        </w:rPr>
        <w:t xml:space="preserve">AF requested </w:t>
      </w:r>
      <w:r w:rsidR="00C75C21" w:rsidRPr="00D95DC7">
        <w:rPr>
          <w:rFonts w:ascii="Arial" w:hAnsi="Arial" w:cs="Arial"/>
          <w:color w:val="000000"/>
        </w:rPr>
        <w:t>Network Slice Replacement</w:t>
      </w:r>
      <w:r w:rsidR="00772143" w:rsidRPr="00D95DC7">
        <w:rPr>
          <w:rFonts w:ascii="Arial" w:hAnsi="Arial" w:cs="Arial"/>
          <w:color w:val="000000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4D18AA6E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273E66">
        <w:rPr>
          <w:rFonts w:ascii="Arial" w:hAnsi="Arial" w:cs="Arial"/>
          <w:b/>
        </w:rPr>
        <w:t>2</w:t>
      </w:r>
      <w:r w:rsidR="00522CF5">
        <w:rPr>
          <w:rFonts w:ascii="Arial" w:hAnsi="Arial" w:cs="Arial"/>
          <w:b/>
        </w:rPr>
        <w:t>:</w:t>
      </w:r>
    </w:p>
    <w:p w14:paraId="095DE986" w14:textId="28DCAF7E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C815D7">
        <w:t>CT3</w:t>
      </w:r>
      <w:r w:rsidR="00C815D7" w:rsidRPr="009D2F59">
        <w:t xml:space="preserve"> </w:t>
      </w:r>
      <w:r w:rsidR="00C815D7">
        <w:t>kindly asks SA2 to answer the above questions and update the SA2 specifications respectively, if necessary.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4D7EA9E6" w:rsidR="00AD6270" w:rsidRDefault="00DD5E31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CT3#1</w:t>
      </w:r>
      <w:r w:rsidR="00FE70D2">
        <w:rPr>
          <w:rFonts w:ascii="Arial" w:hAnsi="Arial" w:cs="Arial"/>
          <w:bCs/>
        </w:rPr>
        <w:t>4</w:t>
      </w:r>
      <w:r w:rsidR="007F27AD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>7</w:t>
      </w:r>
      <w:r w:rsidRPr="004C780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1</w:t>
      </w:r>
      <w:r w:rsidR="005C76DB">
        <w:rPr>
          <w:rFonts w:ascii="Arial" w:hAnsi="Arial" w:cs="Arial"/>
          <w:bCs/>
        </w:rPr>
        <w:t>1</w:t>
      </w:r>
      <w:r w:rsidR="00FE70D2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FE70D2">
        <w:rPr>
          <w:rFonts w:ascii="Arial" w:hAnsi="Arial" w:cs="Arial"/>
          <w:bCs/>
        </w:rPr>
        <w:t>April</w:t>
      </w:r>
      <w:r w:rsidRPr="004C78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C76D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6"/>
      <w:r w:rsidR="005C76DB">
        <w:rPr>
          <w:rFonts w:ascii="Arial" w:hAnsi="Arial" w:cs="Arial"/>
          <w:bCs/>
        </w:rPr>
        <w:t>TBD</w:t>
      </w:r>
      <w:r w:rsidRPr="004C780A">
        <w:rPr>
          <w:rFonts w:ascii="Arial" w:hAnsi="Arial" w:cs="Arial"/>
          <w:bCs/>
        </w:rPr>
        <w:t xml:space="preserve">, </w:t>
      </w:r>
      <w:r w:rsidR="00FE70D2">
        <w:rPr>
          <w:rFonts w:ascii="Arial" w:hAnsi="Arial" w:cs="Arial"/>
          <w:bCs/>
        </w:rPr>
        <w:t>China</w:t>
      </w:r>
    </w:p>
    <w:p w14:paraId="02FD0B9E" w14:textId="796BD820" w:rsidR="007F27AD" w:rsidRPr="00C2018E" w:rsidRDefault="007F27AD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bCs/>
        </w:rPr>
        <w:t>CT3#141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 xml:space="preserve">19th – 23th May 2025 </w:t>
      </w:r>
      <w:r w:rsidR="005C76DB"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ab/>
      </w:r>
      <w:r w:rsidR="005C76DB" w:rsidRPr="005C76DB">
        <w:rPr>
          <w:rFonts w:ascii="Arial" w:hAnsi="Arial" w:cs="Arial"/>
          <w:bCs/>
        </w:rPr>
        <w:t>Bratislava, SK</w:t>
      </w:r>
    </w:p>
    <w:sectPr w:rsidR="007F27AD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2B82" w14:textId="77777777" w:rsidR="00A166C5" w:rsidRDefault="00A166C5">
      <w:pPr>
        <w:spacing w:after="0"/>
      </w:pPr>
      <w:r>
        <w:separator/>
      </w:r>
    </w:p>
  </w:endnote>
  <w:endnote w:type="continuationSeparator" w:id="0">
    <w:p w14:paraId="5ADE2B58" w14:textId="77777777" w:rsidR="00A166C5" w:rsidRDefault="00A166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A1464" w14:textId="77777777" w:rsidR="00A166C5" w:rsidRDefault="00A166C5">
      <w:pPr>
        <w:spacing w:after="0"/>
      </w:pPr>
      <w:r>
        <w:separator/>
      </w:r>
    </w:p>
  </w:footnote>
  <w:footnote w:type="continuationSeparator" w:id="0">
    <w:p w14:paraId="4AE9920F" w14:textId="77777777" w:rsidR="00A166C5" w:rsidRDefault="00A166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78617550">
    <w:abstractNumId w:val="8"/>
  </w:num>
  <w:num w:numId="2" w16cid:durableId="593707250">
    <w:abstractNumId w:val="7"/>
  </w:num>
  <w:num w:numId="3" w16cid:durableId="2018849403">
    <w:abstractNumId w:val="4"/>
  </w:num>
  <w:num w:numId="4" w16cid:durableId="913399194">
    <w:abstractNumId w:val="2"/>
  </w:num>
  <w:num w:numId="5" w16cid:durableId="2070154193">
    <w:abstractNumId w:val="1"/>
  </w:num>
  <w:num w:numId="6" w16cid:durableId="1941789141">
    <w:abstractNumId w:val="5"/>
  </w:num>
  <w:num w:numId="7" w16cid:durableId="1340888747">
    <w:abstractNumId w:val="3"/>
  </w:num>
  <w:num w:numId="8" w16cid:durableId="1180437633">
    <w:abstractNumId w:val="6"/>
  </w:num>
  <w:num w:numId="9" w16cid:durableId="141847579">
    <w:abstractNumId w:val="9"/>
  </w:num>
  <w:num w:numId="10" w16cid:durableId="7629924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1EEC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4859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1C2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B7AF0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DB5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73E66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4BD3"/>
    <w:rsid w:val="002C6348"/>
    <w:rsid w:val="002C71F7"/>
    <w:rsid w:val="002D2303"/>
    <w:rsid w:val="002D46AF"/>
    <w:rsid w:val="002D51A3"/>
    <w:rsid w:val="002D55A4"/>
    <w:rsid w:val="002D58D6"/>
    <w:rsid w:val="002D72E2"/>
    <w:rsid w:val="002D732E"/>
    <w:rsid w:val="002D7D13"/>
    <w:rsid w:val="002E1E45"/>
    <w:rsid w:val="002E5AB0"/>
    <w:rsid w:val="002E647B"/>
    <w:rsid w:val="002E7A65"/>
    <w:rsid w:val="002F1BE7"/>
    <w:rsid w:val="002F3B6C"/>
    <w:rsid w:val="002F63EE"/>
    <w:rsid w:val="002F7FCF"/>
    <w:rsid w:val="003004E6"/>
    <w:rsid w:val="00300F3E"/>
    <w:rsid w:val="00303902"/>
    <w:rsid w:val="0030572F"/>
    <w:rsid w:val="00307FD1"/>
    <w:rsid w:val="00314D0C"/>
    <w:rsid w:val="00315360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10E7"/>
    <w:rsid w:val="003A542C"/>
    <w:rsid w:val="003B1DDA"/>
    <w:rsid w:val="003B5EC8"/>
    <w:rsid w:val="003C2ADB"/>
    <w:rsid w:val="003C5978"/>
    <w:rsid w:val="003C5E81"/>
    <w:rsid w:val="003D02D6"/>
    <w:rsid w:val="003D2E14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7C1A"/>
    <w:rsid w:val="00417C67"/>
    <w:rsid w:val="00430388"/>
    <w:rsid w:val="0043191F"/>
    <w:rsid w:val="004339B4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23A3"/>
    <w:rsid w:val="00494BE6"/>
    <w:rsid w:val="00495FD6"/>
    <w:rsid w:val="00496C01"/>
    <w:rsid w:val="004A038E"/>
    <w:rsid w:val="004A455E"/>
    <w:rsid w:val="004B124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D7B66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5BDF"/>
    <w:rsid w:val="005A63D3"/>
    <w:rsid w:val="005A7BFB"/>
    <w:rsid w:val="005B2039"/>
    <w:rsid w:val="005C5BAB"/>
    <w:rsid w:val="005C76DB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5310C"/>
    <w:rsid w:val="006536CB"/>
    <w:rsid w:val="00655859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143"/>
    <w:rsid w:val="00772234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1222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27AD"/>
    <w:rsid w:val="007F329C"/>
    <w:rsid w:val="007F6A0B"/>
    <w:rsid w:val="00802B33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3C3"/>
    <w:rsid w:val="00862FA2"/>
    <w:rsid w:val="00863CAD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2AF3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4FE1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66C5"/>
    <w:rsid w:val="00A17905"/>
    <w:rsid w:val="00A17FB6"/>
    <w:rsid w:val="00A20712"/>
    <w:rsid w:val="00A20C63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94BF5"/>
    <w:rsid w:val="00AA4693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10A81"/>
    <w:rsid w:val="00B11764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0D6A"/>
    <w:rsid w:val="00B616B2"/>
    <w:rsid w:val="00B62405"/>
    <w:rsid w:val="00B6653D"/>
    <w:rsid w:val="00B70155"/>
    <w:rsid w:val="00B7126D"/>
    <w:rsid w:val="00B7492A"/>
    <w:rsid w:val="00B75DE2"/>
    <w:rsid w:val="00B76792"/>
    <w:rsid w:val="00B802E9"/>
    <w:rsid w:val="00B82121"/>
    <w:rsid w:val="00B85D92"/>
    <w:rsid w:val="00B900E4"/>
    <w:rsid w:val="00B90C04"/>
    <w:rsid w:val="00B91237"/>
    <w:rsid w:val="00B93558"/>
    <w:rsid w:val="00BA1927"/>
    <w:rsid w:val="00BB01C1"/>
    <w:rsid w:val="00BB11CA"/>
    <w:rsid w:val="00BB3E50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82A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74D"/>
    <w:rsid w:val="00C71AD0"/>
    <w:rsid w:val="00C74CAA"/>
    <w:rsid w:val="00C75919"/>
    <w:rsid w:val="00C75C21"/>
    <w:rsid w:val="00C80BD5"/>
    <w:rsid w:val="00C815D7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F26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4286"/>
    <w:rsid w:val="00D55A8E"/>
    <w:rsid w:val="00D55FF3"/>
    <w:rsid w:val="00D56126"/>
    <w:rsid w:val="00D56BA8"/>
    <w:rsid w:val="00D606E0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95DC7"/>
    <w:rsid w:val="00DA3431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16E"/>
    <w:rsid w:val="00DC6A4B"/>
    <w:rsid w:val="00DC7B5E"/>
    <w:rsid w:val="00DD5E31"/>
    <w:rsid w:val="00DE236D"/>
    <w:rsid w:val="00DE3414"/>
    <w:rsid w:val="00DE3A6B"/>
    <w:rsid w:val="00DE59E0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25C7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01F1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0E5F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645B"/>
    <w:rsid w:val="00FE70D2"/>
    <w:rsid w:val="00FE79A1"/>
    <w:rsid w:val="00FF0EC2"/>
    <w:rsid w:val="00FF670E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3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923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923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23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23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23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23A3"/>
    <w:pPr>
      <w:outlineLvl w:val="5"/>
    </w:pPr>
  </w:style>
  <w:style w:type="paragraph" w:styleId="Heading7">
    <w:name w:val="heading 7"/>
    <w:basedOn w:val="H6"/>
    <w:next w:val="Normal"/>
    <w:qFormat/>
    <w:rsid w:val="004923A3"/>
    <w:pPr>
      <w:outlineLvl w:val="6"/>
    </w:pPr>
  </w:style>
  <w:style w:type="paragraph" w:styleId="Heading8">
    <w:name w:val="heading 8"/>
    <w:basedOn w:val="Heading1"/>
    <w:next w:val="Normal"/>
    <w:qFormat/>
    <w:rsid w:val="004923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23A3"/>
    <w:pPr>
      <w:outlineLvl w:val="8"/>
    </w:pPr>
  </w:style>
  <w:style w:type="character" w:default="1" w:styleId="DefaultParagraphFont">
    <w:name w:val="Default Paragraph Font"/>
    <w:semiHidden/>
    <w:rsid w:val="004923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23A3"/>
  </w:style>
  <w:style w:type="paragraph" w:styleId="Header">
    <w:name w:val="header"/>
    <w:link w:val="HeaderChar"/>
    <w:rsid w:val="004923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923A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923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923A3"/>
    <w:pPr>
      <w:spacing w:before="180"/>
      <w:ind w:left="2693" w:hanging="2693"/>
    </w:pPr>
    <w:rPr>
      <w:b/>
    </w:rPr>
  </w:style>
  <w:style w:type="paragraph" w:styleId="TOC1">
    <w:name w:val="toc 1"/>
    <w:semiHidden/>
    <w:rsid w:val="004923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923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923A3"/>
    <w:pPr>
      <w:ind w:left="1701" w:hanging="1701"/>
    </w:pPr>
  </w:style>
  <w:style w:type="paragraph" w:styleId="TOC4">
    <w:name w:val="toc 4"/>
    <w:basedOn w:val="TOC3"/>
    <w:semiHidden/>
    <w:rsid w:val="004923A3"/>
    <w:pPr>
      <w:ind w:left="1418" w:hanging="1418"/>
    </w:pPr>
  </w:style>
  <w:style w:type="paragraph" w:styleId="TOC3">
    <w:name w:val="toc 3"/>
    <w:basedOn w:val="TOC2"/>
    <w:semiHidden/>
    <w:rsid w:val="004923A3"/>
    <w:pPr>
      <w:ind w:left="1134" w:hanging="1134"/>
    </w:pPr>
  </w:style>
  <w:style w:type="paragraph" w:styleId="TOC2">
    <w:name w:val="toc 2"/>
    <w:basedOn w:val="TOC1"/>
    <w:semiHidden/>
    <w:rsid w:val="004923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23A3"/>
    <w:pPr>
      <w:ind w:left="284"/>
    </w:pPr>
  </w:style>
  <w:style w:type="paragraph" w:styleId="Index1">
    <w:name w:val="index 1"/>
    <w:basedOn w:val="Normal"/>
    <w:semiHidden/>
    <w:rsid w:val="004923A3"/>
    <w:pPr>
      <w:keepLines/>
      <w:spacing w:after="0"/>
    </w:pPr>
  </w:style>
  <w:style w:type="paragraph" w:customStyle="1" w:styleId="ZH">
    <w:name w:val="ZH"/>
    <w:rsid w:val="004923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923A3"/>
    <w:pPr>
      <w:outlineLvl w:val="9"/>
    </w:pPr>
  </w:style>
  <w:style w:type="paragraph" w:styleId="ListNumber2">
    <w:name w:val="List Number 2"/>
    <w:basedOn w:val="ListNumber"/>
    <w:semiHidden/>
    <w:rsid w:val="004923A3"/>
    <w:pPr>
      <w:ind w:left="851"/>
    </w:pPr>
  </w:style>
  <w:style w:type="character" w:styleId="FootnoteReference">
    <w:name w:val="footnote reference"/>
    <w:semiHidden/>
    <w:rsid w:val="004923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23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4923A3"/>
    <w:rPr>
      <w:b/>
    </w:rPr>
  </w:style>
  <w:style w:type="paragraph" w:customStyle="1" w:styleId="TAC">
    <w:name w:val="TAC"/>
    <w:basedOn w:val="TAL"/>
    <w:rsid w:val="004923A3"/>
    <w:pPr>
      <w:jc w:val="center"/>
    </w:pPr>
  </w:style>
  <w:style w:type="paragraph" w:customStyle="1" w:styleId="TF">
    <w:name w:val="TF"/>
    <w:basedOn w:val="TH"/>
    <w:rsid w:val="004923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923A3"/>
    <w:pPr>
      <w:keepLines/>
      <w:ind w:left="1135" w:hanging="851"/>
    </w:pPr>
  </w:style>
  <w:style w:type="paragraph" w:styleId="TOC9">
    <w:name w:val="toc 9"/>
    <w:basedOn w:val="TOC8"/>
    <w:semiHidden/>
    <w:rsid w:val="004923A3"/>
    <w:pPr>
      <w:ind w:left="1418" w:hanging="1418"/>
    </w:pPr>
  </w:style>
  <w:style w:type="paragraph" w:customStyle="1" w:styleId="EX">
    <w:name w:val="EX"/>
    <w:basedOn w:val="Normal"/>
    <w:rsid w:val="004923A3"/>
    <w:pPr>
      <w:keepLines/>
      <w:ind w:left="1702" w:hanging="1418"/>
    </w:pPr>
  </w:style>
  <w:style w:type="paragraph" w:customStyle="1" w:styleId="FP">
    <w:name w:val="FP"/>
    <w:basedOn w:val="Normal"/>
    <w:rsid w:val="004923A3"/>
    <w:pPr>
      <w:spacing w:after="0"/>
    </w:pPr>
  </w:style>
  <w:style w:type="paragraph" w:customStyle="1" w:styleId="LD">
    <w:name w:val="LD"/>
    <w:rsid w:val="004923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923A3"/>
    <w:pPr>
      <w:spacing w:after="0"/>
    </w:pPr>
  </w:style>
  <w:style w:type="paragraph" w:customStyle="1" w:styleId="EW">
    <w:name w:val="EW"/>
    <w:basedOn w:val="EX"/>
    <w:rsid w:val="004923A3"/>
    <w:pPr>
      <w:spacing w:after="0"/>
    </w:pPr>
  </w:style>
  <w:style w:type="paragraph" w:styleId="TOC6">
    <w:name w:val="toc 6"/>
    <w:basedOn w:val="TOC5"/>
    <w:next w:val="Normal"/>
    <w:semiHidden/>
    <w:rsid w:val="004923A3"/>
    <w:pPr>
      <w:ind w:left="1985" w:hanging="1985"/>
    </w:pPr>
  </w:style>
  <w:style w:type="paragraph" w:styleId="TOC7">
    <w:name w:val="toc 7"/>
    <w:basedOn w:val="TOC6"/>
    <w:next w:val="Normal"/>
    <w:semiHidden/>
    <w:rsid w:val="004923A3"/>
    <w:pPr>
      <w:ind w:left="2268" w:hanging="2268"/>
    </w:pPr>
  </w:style>
  <w:style w:type="paragraph" w:styleId="ListBullet2">
    <w:name w:val="List Bullet 2"/>
    <w:basedOn w:val="ListBullet"/>
    <w:semiHidden/>
    <w:rsid w:val="004923A3"/>
    <w:pPr>
      <w:ind w:left="851"/>
    </w:pPr>
  </w:style>
  <w:style w:type="paragraph" w:styleId="ListBullet3">
    <w:name w:val="List Bullet 3"/>
    <w:basedOn w:val="ListBullet2"/>
    <w:semiHidden/>
    <w:rsid w:val="004923A3"/>
    <w:pPr>
      <w:ind w:left="1135"/>
    </w:pPr>
  </w:style>
  <w:style w:type="paragraph" w:styleId="ListNumber">
    <w:name w:val="List Number"/>
    <w:basedOn w:val="List"/>
    <w:semiHidden/>
    <w:rsid w:val="004923A3"/>
  </w:style>
  <w:style w:type="paragraph" w:customStyle="1" w:styleId="EQ">
    <w:name w:val="EQ"/>
    <w:basedOn w:val="Normal"/>
    <w:next w:val="Normal"/>
    <w:rsid w:val="004923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923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3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3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923A3"/>
    <w:pPr>
      <w:jc w:val="right"/>
    </w:pPr>
  </w:style>
  <w:style w:type="paragraph" w:customStyle="1" w:styleId="H6">
    <w:name w:val="H6"/>
    <w:basedOn w:val="Heading5"/>
    <w:next w:val="Normal"/>
    <w:rsid w:val="004923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923A3"/>
    <w:pPr>
      <w:ind w:left="851" w:hanging="851"/>
    </w:pPr>
  </w:style>
  <w:style w:type="paragraph" w:customStyle="1" w:styleId="TAL">
    <w:name w:val="TAL"/>
    <w:basedOn w:val="Normal"/>
    <w:link w:val="TALChar"/>
    <w:rsid w:val="004923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3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923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923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923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923A3"/>
    <w:pPr>
      <w:framePr w:wrap="notBeside" w:y="16161"/>
    </w:pPr>
  </w:style>
  <w:style w:type="character" w:customStyle="1" w:styleId="ZGSM">
    <w:name w:val="ZGSM"/>
    <w:rsid w:val="004923A3"/>
  </w:style>
  <w:style w:type="paragraph" w:styleId="List2">
    <w:name w:val="List 2"/>
    <w:basedOn w:val="List"/>
    <w:semiHidden/>
    <w:rsid w:val="004923A3"/>
    <w:pPr>
      <w:ind w:left="851"/>
    </w:pPr>
  </w:style>
  <w:style w:type="paragraph" w:customStyle="1" w:styleId="ZG">
    <w:name w:val="ZG"/>
    <w:rsid w:val="004923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923A3"/>
    <w:pPr>
      <w:ind w:left="1135"/>
    </w:pPr>
  </w:style>
  <w:style w:type="paragraph" w:styleId="List4">
    <w:name w:val="List 4"/>
    <w:basedOn w:val="List3"/>
    <w:semiHidden/>
    <w:rsid w:val="004923A3"/>
    <w:pPr>
      <w:ind w:left="1418"/>
    </w:pPr>
  </w:style>
  <w:style w:type="paragraph" w:styleId="List5">
    <w:name w:val="List 5"/>
    <w:basedOn w:val="List4"/>
    <w:semiHidden/>
    <w:rsid w:val="004923A3"/>
    <w:pPr>
      <w:ind w:left="1702"/>
    </w:pPr>
  </w:style>
  <w:style w:type="paragraph" w:customStyle="1" w:styleId="EditorsNote">
    <w:name w:val="Editor's Note"/>
    <w:basedOn w:val="NO"/>
    <w:rsid w:val="004923A3"/>
    <w:rPr>
      <w:color w:val="FF0000"/>
    </w:rPr>
  </w:style>
  <w:style w:type="paragraph" w:styleId="List">
    <w:name w:val="List"/>
    <w:basedOn w:val="Normal"/>
    <w:semiHidden/>
    <w:rsid w:val="004923A3"/>
    <w:pPr>
      <w:ind w:left="568" w:hanging="284"/>
    </w:pPr>
  </w:style>
  <w:style w:type="paragraph" w:styleId="ListBullet">
    <w:name w:val="List Bullet"/>
    <w:basedOn w:val="List"/>
    <w:semiHidden/>
    <w:rsid w:val="004923A3"/>
  </w:style>
  <w:style w:type="paragraph" w:styleId="ListBullet4">
    <w:name w:val="List Bullet 4"/>
    <w:basedOn w:val="ListBullet3"/>
    <w:semiHidden/>
    <w:rsid w:val="004923A3"/>
    <w:pPr>
      <w:ind w:left="1418"/>
    </w:pPr>
  </w:style>
  <w:style w:type="paragraph" w:styleId="ListBullet5">
    <w:name w:val="List Bullet 5"/>
    <w:basedOn w:val="ListBullet4"/>
    <w:semiHidden/>
    <w:rsid w:val="004923A3"/>
    <w:pPr>
      <w:ind w:left="1702"/>
    </w:pPr>
  </w:style>
  <w:style w:type="paragraph" w:customStyle="1" w:styleId="B2">
    <w:name w:val="B2"/>
    <w:basedOn w:val="List2"/>
    <w:link w:val="B2Char"/>
    <w:rsid w:val="004923A3"/>
  </w:style>
  <w:style w:type="paragraph" w:customStyle="1" w:styleId="B3">
    <w:name w:val="B3"/>
    <w:basedOn w:val="List3"/>
    <w:rsid w:val="004923A3"/>
  </w:style>
  <w:style w:type="paragraph" w:customStyle="1" w:styleId="B4">
    <w:name w:val="B4"/>
    <w:basedOn w:val="List4"/>
    <w:rsid w:val="004923A3"/>
  </w:style>
  <w:style w:type="paragraph" w:customStyle="1" w:styleId="B5">
    <w:name w:val="B5"/>
    <w:basedOn w:val="List5"/>
    <w:rsid w:val="004923A3"/>
  </w:style>
  <w:style w:type="paragraph" w:customStyle="1" w:styleId="ZTD">
    <w:name w:val="ZTD"/>
    <w:basedOn w:val="ZB"/>
    <w:rsid w:val="004923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23.682_CR0497R2_(Rel-19)_5GSAT_Ph3-ARC</cp:lastModifiedBy>
  <cp:revision>2</cp:revision>
  <cp:lastPrinted>2002-04-23T07:10:00Z</cp:lastPrinted>
  <dcterms:created xsi:type="dcterms:W3CDTF">2025-03-22T12:26:00Z</dcterms:created>
  <dcterms:modified xsi:type="dcterms:W3CDTF">2025-03-22T12:26:00Z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